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81" w:rsidRDefault="00D14AD7" w:rsidP="00D14AD7">
      <w:pPr>
        <w:pStyle w:val="a3"/>
        <w:spacing w:before="66" w:line="322" w:lineRule="exact"/>
        <w:ind w:left="49" w:right="43"/>
        <w:jc w:val="center"/>
      </w:pPr>
      <w:r>
        <w:rPr>
          <w:spacing w:val="-2"/>
        </w:rPr>
        <w:t>Государственное</w:t>
      </w:r>
      <w:r>
        <w:rPr>
          <w:spacing w:val="-5"/>
        </w:rPr>
        <w:t xml:space="preserve"> </w:t>
      </w:r>
      <w:r>
        <w:rPr>
          <w:color w:val="0C0C0C"/>
          <w:spacing w:val="-2"/>
        </w:rPr>
        <w:t>бюджетное</w:t>
      </w:r>
      <w:r>
        <w:rPr>
          <w:color w:val="0C0C0C"/>
          <w:spacing w:val="35"/>
        </w:rPr>
        <w:t xml:space="preserve"> </w:t>
      </w:r>
      <w:r>
        <w:rPr>
          <w:spacing w:val="-2"/>
        </w:rPr>
        <w:t>общеобразовательное учреждение</w:t>
      </w:r>
    </w:p>
    <w:p w:rsidR="00B67881" w:rsidRDefault="00D14AD7" w:rsidP="00D14AD7">
      <w:pPr>
        <w:pStyle w:val="a3"/>
        <w:ind w:left="81" w:right="43"/>
        <w:jc w:val="center"/>
      </w:pPr>
      <w:r>
        <w:rPr>
          <w:spacing w:val="-2"/>
        </w:rPr>
        <w:t>средняя</w:t>
      </w:r>
      <w:r>
        <w:rPr>
          <w:spacing w:val="7"/>
        </w:rPr>
        <w:t xml:space="preserve"> </w:t>
      </w:r>
      <w:r>
        <w:rPr>
          <w:spacing w:val="-2"/>
        </w:rPr>
        <w:t>общеобразовательная</w:t>
      </w:r>
      <w:r>
        <w:rPr>
          <w:spacing w:val="-14"/>
        </w:rPr>
        <w:t xml:space="preserve"> </w:t>
      </w:r>
      <w:r>
        <w:rPr>
          <w:color w:val="111111"/>
          <w:spacing w:val="-2"/>
        </w:rPr>
        <w:t xml:space="preserve">школа № 23 </w:t>
      </w:r>
      <w:r>
        <w:rPr>
          <w:spacing w:val="-5"/>
        </w:rPr>
        <w:t xml:space="preserve">с углубленным изучением финского языка </w:t>
      </w:r>
      <w:r>
        <w:rPr>
          <w:color w:val="070707"/>
          <w:spacing w:val="-2"/>
        </w:rPr>
        <w:t>Невского</w:t>
      </w:r>
      <w:r>
        <w:rPr>
          <w:color w:val="070707"/>
          <w:spacing w:val="4"/>
        </w:rPr>
        <w:t xml:space="preserve"> </w:t>
      </w:r>
      <w:r>
        <w:rPr>
          <w:spacing w:val="-2"/>
        </w:rPr>
        <w:t>района</w:t>
      </w:r>
      <w:r>
        <w:rPr>
          <w:spacing w:val="6"/>
        </w:rPr>
        <w:t xml:space="preserve"> </w:t>
      </w:r>
      <w:r>
        <w:rPr>
          <w:spacing w:val="-2"/>
        </w:rPr>
        <w:t>Санкт-Петербурга</w:t>
      </w:r>
    </w:p>
    <w:p w:rsidR="00B67881" w:rsidRDefault="00D14AD7" w:rsidP="00D14AD7">
      <w:pPr>
        <w:pStyle w:val="a4"/>
      </w:pPr>
      <w:r>
        <w:t>План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 xml:space="preserve">Управляющего </w:t>
      </w:r>
      <w:r>
        <w:rPr>
          <w:spacing w:val="-2"/>
        </w:rPr>
        <w:t>совета</w:t>
      </w:r>
    </w:p>
    <w:p w:rsidR="00B67881" w:rsidRDefault="00B67881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38383F"/>
          <w:left w:val="single" w:sz="6" w:space="0" w:color="38383F"/>
          <w:bottom w:val="single" w:sz="6" w:space="0" w:color="38383F"/>
          <w:right w:val="single" w:sz="6" w:space="0" w:color="38383F"/>
          <w:insideH w:val="single" w:sz="6" w:space="0" w:color="38383F"/>
          <w:insideV w:val="single" w:sz="6" w:space="0" w:color="38383F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75"/>
        <w:gridCol w:w="7238"/>
      </w:tblGrid>
      <w:tr w:rsidR="00B67881">
        <w:trPr>
          <w:trHeight w:val="565"/>
        </w:trPr>
        <w:tc>
          <w:tcPr>
            <w:tcW w:w="696" w:type="dxa"/>
          </w:tcPr>
          <w:p w:rsidR="00B67881" w:rsidRDefault="00D14AD7">
            <w:pPr>
              <w:pStyle w:val="TableParagraph"/>
              <w:spacing w:line="260" w:lineRule="exact"/>
              <w:ind w:left="245"/>
              <w:rPr>
                <w:sz w:val="25"/>
              </w:rPr>
            </w:pPr>
            <w:r>
              <w:rPr>
                <w:color w:val="181818"/>
                <w:spacing w:val="-5"/>
                <w:w w:val="95"/>
                <w:sz w:val="25"/>
              </w:rPr>
              <w:t>N•</w:t>
            </w:r>
          </w:p>
          <w:p w:rsidR="00B67881" w:rsidRDefault="00D14AD7">
            <w:pPr>
              <w:pStyle w:val="TableParagraph"/>
              <w:spacing w:line="283" w:lineRule="exact"/>
              <w:ind w:left="185"/>
              <w:rPr>
                <w:b/>
                <w:sz w:val="25"/>
              </w:rPr>
            </w:pPr>
            <w:r>
              <w:rPr>
                <w:b/>
                <w:color w:val="0C0C0C"/>
                <w:spacing w:val="-5"/>
                <w:sz w:val="25"/>
              </w:rPr>
              <w:t>п/п</w:t>
            </w:r>
          </w:p>
        </w:tc>
        <w:tc>
          <w:tcPr>
            <w:tcW w:w="1675" w:type="dxa"/>
          </w:tcPr>
          <w:p w:rsidR="00B67881" w:rsidRDefault="00D14AD7">
            <w:pPr>
              <w:pStyle w:val="TableParagraph"/>
              <w:spacing w:line="260" w:lineRule="exact"/>
              <w:ind w:left="24"/>
              <w:jc w:val="center"/>
              <w:rPr>
                <w:sz w:val="25"/>
              </w:rPr>
            </w:pPr>
            <w:r>
              <w:rPr>
                <w:color w:val="0A0A0A"/>
                <w:spacing w:val="-4"/>
                <w:w w:val="105"/>
                <w:sz w:val="25"/>
              </w:rPr>
              <w:t>Дата</w:t>
            </w:r>
          </w:p>
          <w:p w:rsidR="00B67881" w:rsidRDefault="00D14AD7">
            <w:pPr>
              <w:pStyle w:val="TableParagraph"/>
              <w:spacing w:line="283" w:lineRule="exact"/>
              <w:ind w:left="24" w:right="10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проведения</w:t>
            </w:r>
          </w:p>
        </w:tc>
        <w:tc>
          <w:tcPr>
            <w:tcW w:w="7238" w:type="dxa"/>
          </w:tcPr>
          <w:p w:rsidR="00B67881" w:rsidRDefault="00D14AD7">
            <w:pPr>
              <w:pStyle w:val="TableParagraph"/>
              <w:spacing w:before="121"/>
              <w:ind w:left="8"/>
              <w:jc w:val="center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Основные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мероприятия</w:t>
            </w:r>
          </w:p>
        </w:tc>
      </w:tr>
      <w:tr w:rsidR="00B67881">
        <w:trPr>
          <w:trHeight w:val="1924"/>
        </w:trPr>
        <w:tc>
          <w:tcPr>
            <w:tcW w:w="696" w:type="dxa"/>
          </w:tcPr>
          <w:p w:rsidR="00B67881" w:rsidRDefault="00D14AD7">
            <w:pPr>
              <w:pStyle w:val="TableParagraph"/>
              <w:spacing w:line="246" w:lineRule="exact"/>
              <w:ind w:left="131"/>
              <w:rPr>
                <w:sz w:val="25"/>
              </w:rPr>
            </w:pPr>
            <w:r>
              <w:rPr>
                <w:color w:val="0F0F0F"/>
                <w:spacing w:val="-10"/>
                <w:w w:val="95"/>
                <w:sz w:val="25"/>
              </w:rPr>
              <w:t>1</w:t>
            </w:r>
          </w:p>
        </w:tc>
        <w:tc>
          <w:tcPr>
            <w:tcW w:w="1675" w:type="dxa"/>
          </w:tcPr>
          <w:p w:rsidR="00B67881" w:rsidRDefault="00D14AD7">
            <w:pPr>
              <w:pStyle w:val="TableParagraph"/>
              <w:spacing w:line="246" w:lineRule="exact"/>
              <w:ind w:left="110"/>
              <w:rPr>
                <w:sz w:val="25"/>
              </w:rPr>
            </w:pPr>
            <w:r>
              <w:rPr>
                <w:color w:val="080808"/>
                <w:spacing w:val="-6"/>
                <w:sz w:val="25"/>
              </w:rPr>
              <w:t>Январь</w:t>
            </w:r>
            <w:r>
              <w:rPr>
                <w:color w:val="080808"/>
                <w:spacing w:val="-3"/>
                <w:sz w:val="25"/>
              </w:rPr>
              <w:t xml:space="preserve"> </w:t>
            </w:r>
            <w:r>
              <w:rPr>
                <w:color w:val="030303"/>
                <w:spacing w:val="-4"/>
                <w:sz w:val="25"/>
              </w:rPr>
              <w:t>2025</w:t>
            </w:r>
          </w:p>
        </w:tc>
        <w:tc>
          <w:tcPr>
            <w:tcW w:w="7238" w:type="dxa"/>
          </w:tcPr>
          <w:p w:rsidR="00B67881" w:rsidRDefault="00D14AD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46" w:lineRule="exact"/>
              <w:ind w:hanging="595"/>
              <w:rPr>
                <w:color w:val="0C0C0C"/>
                <w:sz w:val="25"/>
              </w:rPr>
            </w:pPr>
            <w:r>
              <w:rPr>
                <w:color w:val="080808"/>
                <w:spacing w:val="-6"/>
                <w:sz w:val="25"/>
              </w:rPr>
              <w:t>Избрание</w:t>
            </w:r>
            <w:r>
              <w:rPr>
                <w:color w:val="080808"/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секретаря </w:t>
            </w:r>
            <w:r>
              <w:rPr>
                <w:color w:val="0F0F0F"/>
                <w:spacing w:val="-6"/>
                <w:sz w:val="25"/>
              </w:rPr>
              <w:t>Управляющего</w:t>
            </w:r>
            <w:r>
              <w:rPr>
                <w:color w:val="0F0F0F"/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совета</w:t>
            </w:r>
          </w:p>
          <w:p w:rsidR="00B67881" w:rsidRDefault="00D14AD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76" w:lineRule="exact"/>
              <w:ind w:left="829" w:hanging="597"/>
              <w:rPr>
                <w:color w:val="0F0F0F"/>
                <w:sz w:val="25"/>
              </w:rPr>
            </w:pPr>
            <w:r>
              <w:rPr>
                <w:spacing w:val="-6"/>
                <w:sz w:val="25"/>
              </w:rPr>
              <w:t>Утверждение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состава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Управляющего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совета</w:t>
            </w:r>
          </w:p>
          <w:p w:rsidR="00B67881" w:rsidRDefault="00D14AD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2517"/>
                <w:tab w:val="left" w:pos="3982"/>
                <w:tab w:val="left" w:pos="4913"/>
                <w:tab w:val="left" w:pos="5312"/>
                <w:tab w:val="left" w:pos="6999"/>
              </w:tabs>
              <w:spacing w:line="232" w:lineRule="auto"/>
              <w:ind w:left="232" w:right="97" w:firstLine="0"/>
              <w:rPr>
                <w:color w:val="111111"/>
                <w:sz w:val="25"/>
              </w:rPr>
            </w:pPr>
            <w:r>
              <w:rPr>
                <w:spacing w:val="-2"/>
                <w:sz w:val="25"/>
              </w:rPr>
              <w:t>Рассмотрение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ежегодного</w:t>
            </w:r>
            <w:r>
              <w:rPr>
                <w:sz w:val="25"/>
              </w:rPr>
              <w:tab/>
            </w:r>
            <w:r>
              <w:rPr>
                <w:color w:val="080808"/>
                <w:spacing w:val="-2"/>
                <w:sz w:val="25"/>
              </w:rPr>
              <w:t>отчёта</w:t>
            </w:r>
            <w:r>
              <w:rPr>
                <w:color w:val="080808"/>
                <w:sz w:val="25"/>
              </w:rPr>
              <w:tab/>
            </w:r>
            <w:r>
              <w:rPr>
                <w:color w:val="0F0F0F"/>
                <w:spacing w:val="-10"/>
                <w:sz w:val="25"/>
              </w:rPr>
              <w:t>о</w:t>
            </w:r>
            <w:r>
              <w:rPr>
                <w:color w:val="0F0F0F"/>
                <w:sz w:val="25"/>
              </w:rPr>
              <w:tab/>
            </w:r>
            <w:r>
              <w:rPr>
                <w:color w:val="080808"/>
                <w:spacing w:val="-2"/>
                <w:sz w:val="25"/>
              </w:rPr>
              <w:t>расходовании</w:t>
            </w:r>
            <w:r>
              <w:rPr>
                <w:color w:val="080808"/>
                <w:sz w:val="25"/>
              </w:rPr>
              <w:tab/>
            </w:r>
            <w:r>
              <w:rPr>
                <w:color w:val="181818"/>
                <w:spacing w:val="-18"/>
                <w:sz w:val="25"/>
              </w:rPr>
              <w:t xml:space="preserve">и </w:t>
            </w:r>
            <w:r>
              <w:rPr>
                <w:color w:val="080808"/>
                <w:sz w:val="25"/>
              </w:rPr>
              <w:t>поступлении</w:t>
            </w:r>
            <w:r>
              <w:rPr>
                <w:color w:val="080808"/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материальных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B67881" w:rsidRDefault="00D14AD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2455"/>
                <w:tab w:val="left" w:pos="3471"/>
                <w:tab w:val="left" w:pos="3934"/>
                <w:tab w:val="left" w:pos="5497"/>
                <w:tab w:val="left" w:pos="5839"/>
              </w:tabs>
              <w:spacing w:line="232" w:lineRule="auto"/>
              <w:ind w:left="227" w:right="133" w:firstLine="1"/>
              <w:rPr>
                <w:color w:val="070707"/>
                <w:sz w:val="25"/>
              </w:rPr>
            </w:pPr>
            <w:r>
              <w:rPr>
                <w:color w:val="0C0C0C"/>
                <w:spacing w:val="-2"/>
                <w:sz w:val="25"/>
              </w:rPr>
              <w:t>Рассмотрение</w:t>
            </w:r>
            <w:r>
              <w:rPr>
                <w:color w:val="0C0C0C"/>
                <w:sz w:val="25"/>
              </w:rPr>
              <w:tab/>
            </w:r>
            <w:r>
              <w:rPr>
                <w:spacing w:val="-2"/>
                <w:sz w:val="25"/>
              </w:rPr>
              <w:t>отчётов</w:t>
            </w:r>
            <w:r>
              <w:rPr>
                <w:sz w:val="25"/>
              </w:rPr>
              <w:tab/>
            </w:r>
            <w:r>
              <w:rPr>
                <w:color w:val="0F0F0F"/>
                <w:spacing w:val="-6"/>
                <w:sz w:val="25"/>
              </w:rPr>
              <w:t>по</w:t>
            </w:r>
            <w:r>
              <w:rPr>
                <w:color w:val="0F0F0F"/>
                <w:sz w:val="25"/>
              </w:rPr>
              <w:tab/>
            </w:r>
            <w:r>
              <w:rPr>
                <w:color w:val="080808"/>
                <w:spacing w:val="-2"/>
                <w:sz w:val="25"/>
              </w:rPr>
              <w:t>обеспечению</w:t>
            </w:r>
            <w:r>
              <w:rPr>
                <w:color w:val="080808"/>
                <w:sz w:val="25"/>
              </w:rPr>
              <w:tab/>
            </w:r>
            <w:r>
              <w:rPr>
                <w:color w:val="131313"/>
                <w:spacing w:val="-10"/>
                <w:sz w:val="25"/>
              </w:rPr>
              <w:t>и</w:t>
            </w:r>
            <w:r>
              <w:rPr>
                <w:color w:val="131313"/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организации </w:t>
            </w:r>
            <w:r>
              <w:rPr>
                <w:color w:val="131313"/>
                <w:sz w:val="25"/>
              </w:rPr>
              <w:t xml:space="preserve">питания </w:t>
            </w:r>
            <w:r>
              <w:rPr>
                <w:color w:val="181818"/>
                <w:sz w:val="25"/>
              </w:rPr>
              <w:t>в</w:t>
            </w:r>
            <w:r>
              <w:rPr>
                <w:color w:val="181818"/>
                <w:spacing w:val="-12"/>
                <w:sz w:val="25"/>
              </w:rPr>
              <w:t xml:space="preserve"> </w:t>
            </w:r>
            <w:r>
              <w:rPr>
                <w:color w:val="0C0C0C"/>
                <w:sz w:val="25"/>
              </w:rPr>
              <w:t>школе</w:t>
            </w:r>
            <w:r>
              <w:rPr>
                <w:color w:val="0C0C0C"/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color w:val="0E0E0E"/>
                <w:sz w:val="25"/>
              </w:rPr>
              <w:t>4</w:t>
            </w:r>
            <w:r>
              <w:rPr>
                <w:color w:val="0E0E0E"/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квартал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color w:val="0F0F0F"/>
                <w:sz w:val="25"/>
              </w:rPr>
              <w:t>2024</w:t>
            </w:r>
            <w:r>
              <w:rPr>
                <w:color w:val="0F0F0F"/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</w:p>
          <w:p w:rsidR="00B67881" w:rsidRDefault="00D14AD7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line="268" w:lineRule="exact"/>
              <w:ind w:left="824" w:hanging="594"/>
              <w:rPr>
                <w:color w:val="0C0C0C"/>
                <w:sz w:val="25"/>
              </w:rPr>
            </w:pPr>
            <w:r>
              <w:rPr>
                <w:color w:val="050505"/>
                <w:spacing w:val="-6"/>
                <w:sz w:val="25"/>
              </w:rPr>
              <w:t>Утверждение</w:t>
            </w:r>
            <w:r>
              <w:rPr>
                <w:color w:val="050505"/>
                <w:sz w:val="25"/>
              </w:rPr>
              <w:t xml:space="preserve"> </w:t>
            </w:r>
            <w:r>
              <w:rPr>
                <w:color w:val="0A0A0A"/>
                <w:spacing w:val="-6"/>
                <w:sz w:val="25"/>
              </w:rPr>
              <w:t>плана</w:t>
            </w:r>
            <w:r>
              <w:rPr>
                <w:color w:val="0A0A0A"/>
                <w:spacing w:val="-3"/>
                <w:sz w:val="25"/>
              </w:rPr>
              <w:t xml:space="preserve"> </w:t>
            </w:r>
            <w:r>
              <w:rPr>
                <w:color w:val="070707"/>
                <w:spacing w:val="-6"/>
                <w:sz w:val="25"/>
              </w:rPr>
              <w:t xml:space="preserve">работы </w:t>
            </w:r>
            <w:r>
              <w:rPr>
                <w:spacing w:val="-6"/>
                <w:sz w:val="25"/>
              </w:rPr>
              <w:t>на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2025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год</w:t>
            </w:r>
          </w:p>
        </w:tc>
      </w:tr>
      <w:tr w:rsidR="00B67881">
        <w:trPr>
          <w:trHeight w:val="1391"/>
        </w:trPr>
        <w:tc>
          <w:tcPr>
            <w:tcW w:w="696" w:type="dxa"/>
          </w:tcPr>
          <w:p w:rsidR="00B67881" w:rsidRDefault="00D14AD7">
            <w:pPr>
              <w:pStyle w:val="TableParagraph"/>
              <w:spacing w:line="260" w:lineRule="exact"/>
              <w:ind w:left="121"/>
              <w:rPr>
                <w:sz w:val="25"/>
              </w:rPr>
            </w:pPr>
            <w:r>
              <w:rPr>
                <w:color w:val="181818"/>
                <w:spacing w:val="-10"/>
                <w:sz w:val="25"/>
              </w:rPr>
              <w:t>2</w:t>
            </w:r>
          </w:p>
        </w:tc>
        <w:tc>
          <w:tcPr>
            <w:tcW w:w="1675" w:type="dxa"/>
          </w:tcPr>
          <w:p w:rsidR="00B67881" w:rsidRDefault="00D14AD7">
            <w:pPr>
              <w:pStyle w:val="TableParagraph"/>
              <w:spacing w:line="260" w:lineRule="exact"/>
              <w:ind w:left="100"/>
              <w:rPr>
                <w:sz w:val="25"/>
              </w:rPr>
            </w:pPr>
            <w:r>
              <w:rPr>
                <w:color w:val="0C0C0C"/>
                <w:spacing w:val="-5"/>
                <w:sz w:val="25"/>
              </w:rPr>
              <w:t>Апрель</w:t>
            </w:r>
            <w:r>
              <w:rPr>
                <w:color w:val="0C0C0C"/>
                <w:spacing w:val="-10"/>
                <w:sz w:val="25"/>
              </w:rPr>
              <w:t xml:space="preserve"> </w:t>
            </w:r>
            <w:r>
              <w:rPr>
                <w:color w:val="131313"/>
                <w:spacing w:val="-4"/>
                <w:sz w:val="25"/>
              </w:rPr>
              <w:t>2025</w:t>
            </w:r>
          </w:p>
        </w:tc>
        <w:tc>
          <w:tcPr>
            <w:tcW w:w="7238" w:type="dxa"/>
          </w:tcPr>
          <w:p w:rsidR="00B67881" w:rsidRDefault="00D14AD7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58" w:lineRule="exact"/>
              <w:rPr>
                <w:color w:val="111111"/>
                <w:sz w:val="25"/>
              </w:rPr>
            </w:pPr>
            <w:r>
              <w:rPr>
                <w:spacing w:val="-6"/>
                <w:sz w:val="25"/>
              </w:rPr>
              <w:t>Рассмотрение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отчёта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color w:val="1A1A1A"/>
                <w:spacing w:val="-6"/>
                <w:sz w:val="25"/>
              </w:rPr>
              <w:t>о</w:t>
            </w:r>
            <w:r>
              <w:rPr>
                <w:color w:val="1A1A1A"/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самообследовании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color w:val="111111"/>
                <w:spacing w:val="-6"/>
                <w:sz w:val="25"/>
              </w:rPr>
              <w:t>школы</w:t>
            </w:r>
            <w:r>
              <w:rPr>
                <w:color w:val="111111"/>
                <w:spacing w:val="-3"/>
                <w:sz w:val="25"/>
              </w:rPr>
              <w:t xml:space="preserve"> </w:t>
            </w:r>
            <w:r>
              <w:rPr>
                <w:color w:val="131313"/>
                <w:spacing w:val="-6"/>
                <w:sz w:val="25"/>
              </w:rPr>
              <w:t>за</w:t>
            </w:r>
            <w:r>
              <w:rPr>
                <w:color w:val="131313"/>
                <w:spacing w:val="-8"/>
                <w:sz w:val="25"/>
              </w:rPr>
              <w:t xml:space="preserve"> </w:t>
            </w:r>
            <w:r>
              <w:rPr>
                <w:color w:val="131313"/>
                <w:spacing w:val="-6"/>
                <w:sz w:val="25"/>
              </w:rPr>
              <w:t>2024</w:t>
            </w:r>
            <w:r>
              <w:rPr>
                <w:color w:val="131313"/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год</w:t>
            </w:r>
          </w:p>
          <w:p w:rsidR="00B67881" w:rsidRDefault="00D14AD7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</w:tabs>
              <w:spacing w:line="232" w:lineRule="auto"/>
              <w:ind w:left="222" w:right="108" w:firstLine="5"/>
              <w:rPr>
                <w:color w:val="0F0F0F"/>
                <w:sz w:val="25"/>
              </w:rPr>
            </w:pPr>
            <w:r>
              <w:rPr>
                <w:spacing w:val="-6"/>
                <w:sz w:val="25"/>
              </w:rPr>
              <w:t>Рассмотрение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плана</w:t>
            </w:r>
            <w:r>
              <w:rPr>
                <w:color w:val="0C0C0C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закупок</w:t>
            </w:r>
            <w:r>
              <w:rPr>
                <w:sz w:val="25"/>
              </w:rPr>
              <w:t xml:space="preserve"> </w:t>
            </w:r>
            <w:r>
              <w:rPr>
                <w:color w:val="1A1A1A"/>
                <w:spacing w:val="-6"/>
                <w:sz w:val="25"/>
              </w:rPr>
              <w:t>и</w:t>
            </w:r>
            <w:r>
              <w:rPr>
                <w:color w:val="1A1A1A"/>
                <w:spacing w:val="-10"/>
                <w:sz w:val="25"/>
              </w:rPr>
              <w:t xml:space="preserve"> </w:t>
            </w:r>
            <w:r>
              <w:rPr>
                <w:color w:val="080808"/>
                <w:spacing w:val="-6"/>
                <w:sz w:val="25"/>
              </w:rPr>
              <w:t>выполнения</w:t>
            </w:r>
            <w:r>
              <w:rPr>
                <w:color w:val="080808"/>
                <w:spacing w:val="11"/>
                <w:sz w:val="25"/>
              </w:rPr>
              <w:t xml:space="preserve"> </w:t>
            </w:r>
            <w:r>
              <w:rPr>
                <w:color w:val="050505"/>
                <w:spacing w:val="-6"/>
                <w:sz w:val="25"/>
              </w:rPr>
              <w:t>ремонтных</w:t>
            </w:r>
            <w:r>
              <w:rPr>
                <w:color w:val="050505"/>
                <w:spacing w:val="13"/>
                <w:sz w:val="25"/>
              </w:rPr>
              <w:t xml:space="preserve"> </w:t>
            </w:r>
            <w:r>
              <w:rPr>
                <w:color w:val="0A0A0A"/>
                <w:spacing w:val="-6"/>
                <w:sz w:val="25"/>
              </w:rPr>
              <w:t xml:space="preserve">работ </w:t>
            </w:r>
            <w:r>
              <w:rPr>
                <w:sz w:val="25"/>
              </w:rPr>
              <w:t xml:space="preserve">на </w:t>
            </w:r>
            <w:r>
              <w:rPr>
                <w:color w:val="181818"/>
                <w:sz w:val="25"/>
              </w:rPr>
              <w:t xml:space="preserve">2025 </w:t>
            </w:r>
            <w:r>
              <w:rPr>
                <w:sz w:val="25"/>
              </w:rPr>
              <w:t>год</w:t>
            </w:r>
          </w:p>
          <w:p w:rsidR="00B67881" w:rsidRDefault="00D14AD7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  <w:tab w:val="left" w:pos="2451"/>
                <w:tab w:val="left" w:pos="3471"/>
                <w:tab w:val="left" w:pos="3929"/>
                <w:tab w:val="left" w:pos="5497"/>
                <w:tab w:val="left" w:pos="5835"/>
              </w:tabs>
              <w:spacing w:line="232" w:lineRule="auto"/>
              <w:ind w:left="227" w:right="138" w:firstLine="0"/>
              <w:rPr>
                <w:color w:val="181818"/>
                <w:sz w:val="25"/>
              </w:rPr>
            </w:pPr>
            <w:r>
              <w:rPr>
                <w:spacing w:val="-2"/>
                <w:sz w:val="25"/>
              </w:rPr>
              <w:t>Рассмотрение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отчётов</w:t>
            </w:r>
            <w:r>
              <w:rPr>
                <w:sz w:val="25"/>
              </w:rPr>
              <w:tab/>
            </w:r>
            <w:r>
              <w:rPr>
                <w:color w:val="1F0A05"/>
                <w:spacing w:val="-6"/>
                <w:sz w:val="25"/>
              </w:rPr>
              <w:t>по</w:t>
            </w:r>
            <w:r>
              <w:rPr>
                <w:color w:val="1F0A05"/>
                <w:sz w:val="25"/>
              </w:rPr>
              <w:tab/>
            </w:r>
            <w:r>
              <w:rPr>
                <w:spacing w:val="-2"/>
                <w:sz w:val="25"/>
              </w:rPr>
              <w:t>обеспеч</w:t>
            </w:r>
            <w:r>
              <w:rPr>
                <w:spacing w:val="-2"/>
                <w:sz w:val="25"/>
              </w:rPr>
              <w:t>ению</w:t>
            </w:r>
            <w:r>
              <w:rPr>
                <w:sz w:val="25"/>
              </w:rPr>
              <w:tab/>
            </w:r>
            <w:r>
              <w:rPr>
                <w:color w:val="111111"/>
                <w:spacing w:val="-10"/>
                <w:sz w:val="25"/>
              </w:rPr>
              <w:t>и</w:t>
            </w:r>
            <w:r>
              <w:rPr>
                <w:color w:val="111111"/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организации </w:t>
            </w:r>
            <w:r>
              <w:rPr>
                <w:color w:val="050505"/>
                <w:sz w:val="25"/>
              </w:rPr>
              <w:t>питания</w:t>
            </w:r>
            <w:r>
              <w:rPr>
                <w:color w:val="050505"/>
                <w:spacing w:val="-3"/>
                <w:sz w:val="25"/>
              </w:rPr>
              <w:t xml:space="preserve"> </w:t>
            </w:r>
            <w:r>
              <w:rPr>
                <w:color w:val="131313"/>
                <w:sz w:val="25"/>
              </w:rPr>
              <w:t>в</w:t>
            </w:r>
            <w:r>
              <w:rPr>
                <w:color w:val="131313"/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школе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color w:val="131313"/>
                <w:sz w:val="25"/>
              </w:rPr>
              <w:t>1</w:t>
            </w:r>
            <w:r>
              <w:rPr>
                <w:color w:val="131313"/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квартал 2025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</w:p>
        </w:tc>
      </w:tr>
      <w:tr w:rsidR="00B67881">
        <w:trPr>
          <w:trHeight w:val="2202"/>
        </w:trPr>
        <w:tc>
          <w:tcPr>
            <w:tcW w:w="696" w:type="dxa"/>
          </w:tcPr>
          <w:p w:rsidR="00B67881" w:rsidRDefault="00D14AD7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color w:val="212121"/>
                <w:spacing w:val="-10"/>
                <w:sz w:val="25"/>
              </w:rPr>
              <w:t>3</w:t>
            </w:r>
          </w:p>
        </w:tc>
        <w:tc>
          <w:tcPr>
            <w:tcW w:w="1675" w:type="dxa"/>
          </w:tcPr>
          <w:p w:rsidR="00B67881" w:rsidRDefault="00D14AD7">
            <w:pPr>
              <w:pStyle w:val="TableParagraph"/>
              <w:spacing w:line="251" w:lineRule="exact"/>
              <w:ind w:left="98"/>
              <w:rPr>
                <w:sz w:val="25"/>
              </w:rPr>
            </w:pPr>
            <w:r>
              <w:rPr>
                <w:color w:val="111111"/>
                <w:spacing w:val="-7"/>
                <w:sz w:val="25"/>
              </w:rPr>
              <w:t>Сентябрь</w:t>
            </w:r>
            <w:r>
              <w:rPr>
                <w:color w:val="111111"/>
                <w:spacing w:val="-5"/>
                <w:sz w:val="25"/>
              </w:rPr>
              <w:t xml:space="preserve"> </w:t>
            </w:r>
            <w:r>
              <w:rPr>
                <w:color w:val="1A1A1A"/>
                <w:spacing w:val="-4"/>
                <w:sz w:val="25"/>
              </w:rPr>
              <w:t>2025</w:t>
            </w:r>
          </w:p>
        </w:tc>
        <w:tc>
          <w:tcPr>
            <w:tcW w:w="7238" w:type="dxa"/>
          </w:tcPr>
          <w:p w:rsidR="00B67881" w:rsidRDefault="00D14AD7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line="244" w:lineRule="exact"/>
              <w:ind w:left="822" w:hanging="595"/>
              <w:jc w:val="both"/>
              <w:rPr>
                <w:color w:val="131313"/>
                <w:sz w:val="25"/>
              </w:rPr>
            </w:pPr>
            <w:r>
              <w:rPr>
                <w:spacing w:val="-6"/>
                <w:sz w:val="25"/>
              </w:rPr>
              <w:t>Рассмотрение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итогов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color w:val="080808"/>
                <w:spacing w:val="-6"/>
                <w:sz w:val="25"/>
              </w:rPr>
              <w:t>осуществленных</w:t>
            </w:r>
            <w:r>
              <w:rPr>
                <w:color w:val="080808"/>
                <w:spacing w:val="-4"/>
                <w:sz w:val="25"/>
              </w:rPr>
              <w:t xml:space="preserve"> </w:t>
            </w:r>
            <w:r>
              <w:rPr>
                <w:color w:val="131313"/>
                <w:spacing w:val="-6"/>
                <w:sz w:val="25"/>
              </w:rPr>
              <w:t>закупок</w:t>
            </w:r>
            <w:r>
              <w:rPr>
                <w:color w:val="131313"/>
                <w:spacing w:val="2"/>
                <w:sz w:val="25"/>
              </w:rPr>
              <w:t xml:space="preserve"> </w:t>
            </w:r>
            <w:r>
              <w:rPr>
                <w:color w:val="181818"/>
                <w:spacing w:val="-6"/>
                <w:sz w:val="25"/>
              </w:rPr>
              <w:t>и</w:t>
            </w:r>
            <w:r>
              <w:rPr>
                <w:color w:val="181818"/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выполнения</w:t>
            </w:r>
          </w:p>
          <w:p w:rsidR="00B67881" w:rsidRDefault="00D14AD7">
            <w:pPr>
              <w:pStyle w:val="TableParagraph"/>
              <w:spacing w:line="276" w:lineRule="exact"/>
              <w:ind w:left="233"/>
              <w:jc w:val="both"/>
              <w:rPr>
                <w:sz w:val="25"/>
              </w:rPr>
            </w:pPr>
            <w:r>
              <w:rPr>
                <w:spacing w:val="-4"/>
                <w:sz w:val="25"/>
              </w:rPr>
              <w:t>ремонтных работ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color w:val="0E0E0E"/>
                <w:spacing w:val="-4"/>
                <w:sz w:val="25"/>
              </w:rPr>
              <w:t>2025</w:t>
            </w:r>
            <w:r>
              <w:rPr>
                <w:color w:val="0E0E0E"/>
                <w:spacing w:val="-12"/>
                <w:sz w:val="25"/>
              </w:rPr>
              <w:t xml:space="preserve"> </w:t>
            </w:r>
            <w:r>
              <w:rPr>
                <w:color w:val="080808"/>
                <w:spacing w:val="-4"/>
                <w:sz w:val="25"/>
              </w:rPr>
              <w:t>году</w:t>
            </w:r>
          </w:p>
          <w:p w:rsidR="00D14AD7" w:rsidRDefault="00D14AD7" w:rsidP="00D14AD7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2" w:line="232" w:lineRule="auto"/>
              <w:ind w:left="228" w:right="105" w:firstLine="3"/>
              <w:jc w:val="both"/>
              <w:rPr>
                <w:sz w:val="25"/>
              </w:rPr>
            </w:pPr>
            <w:r>
              <w:rPr>
                <w:sz w:val="25"/>
              </w:rPr>
              <w:t xml:space="preserve">Ознакомление с </w:t>
            </w:r>
            <w:r>
              <w:rPr>
                <w:color w:val="080808"/>
                <w:sz w:val="25"/>
              </w:rPr>
              <w:t xml:space="preserve">итогами </w:t>
            </w:r>
            <w:r>
              <w:rPr>
                <w:color w:val="0A0A0A"/>
                <w:sz w:val="25"/>
              </w:rPr>
              <w:t>Г</w:t>
            </w:r>
            <w:r>
              <w:rPr>
                <w:color w:val="0A0A0A"/>
                <w:sz w:val="25"/>
              </w:rPr>
              <w:t xml:space="preserve">ИA, </w:t>
            </w:r>
            <w:r>
              <w:rPr>
                <w:sz w:val="25"/>
              </w:rPr>
              <w:t>образовательными</w:t>
            </w:r>
            <w:r>
              <w:rPr>
                <w:sz w:val="25"/>
              </w:rPr>
              <w:t xml:space="preserve"> программами на </w:t>
            </w:r>
            <w:r>
              <w:rPr>
                <w:color w:val="0F0F0F"/>
                <w:sz w:val="25"/>
              </w:rPr>
              <w:t xml:space="preserve">2025/2026 </w:t>
            </w:r>
            <w:r>
              <w:rPr>
                <w:color w:val="0C0C0C"/>
                <w:sz w:val="25"/>
              </w:rPr>
              <w:t>учебный год.</w:t>
            </w:r>
            <w:r>
              <w:rPr>
                <w:color w:val="0C0C0C"/>
                <w:sz w:val="25"/>
              </w:rPr>
              <w:t xml:space="preserve"> </w:t>
            </w:r>
          </w:p>
          <w:p w:rsidR="00B67881" w:rsidRDefault="00D14AD7" w:rsidP="00D14AD7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2" w:line="232" w:lineRule="auto"/>
              <w:ind w:left="228" w:right="105" w:firstLine="3"/>
              <w:jc w:val="both"/>
              <w:rPr>
                <w:sz w:val="25"/>
              </w:rPr>
            </w:pPr>
            <w:r>
              <w:rPr>
                <w:sz w:val="25"/>
              </w:rPr>
              <w:t>Р</w:t>
            </w:r>
            <w:r>
              <w:rPr>
                <w:sz w:val="25"/>
              </w:rPr>
              <w:t xml:space="preserve">ассмотрение </w:t>
            </w:r>
            <w:r>
              <w:rPr>
                <w:color w:val="0A0A0A"/>
                <w:sz w:val="25"/>
              </w:rPr>
              <w:t xml:space="preserve">отчётов </w:t>
            </w:r>
            <w:r>
              <w:rPr>
                <w:color w:val="0E0E0E"/>
                <w:sz w:val="25"/>
              </w:rPr>
              <w:t xml:space="preserve">по </w:t>
            </w:r>
            <w:r>
              <w:rPr>
                <w:sz w:val="25"/>
              </w:rPr>
              <w:t xml:space="preserve">обеспечению </w:t>
            </w:r>
            <w:r>
              <w:rPr>
                <w:color w:val="161616"/>
                <w:sz w:val="25"/>
              </w:rPr>
              <w:t xml:space="preserve">и </w:t>
            </w:r>
            <w:r>
              <w:rPr>
                <w:color w:val="0A0A0A"/>
                <w:sz w:val="25"/>
              </w:rPr>
              <w:t xml:space="preserve">организации </w:t>
            </w:r>
            <w:r>
              <w:rPr>
                <w:sz w:val="25"/>
              </w:rPr>
              <w:t>питания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color w:val="111111"/>
                <w:sz w:val="25"/>
              </w:rPr>
              <w:t>в</w:t>
            </w:r>
            <w:r>
              <w:rPr>
                <w:color w:val="111111"/>
                <w:spacing w:val="-13"/>
                <w:sz w:val="25"/>
              </w:rPr>
              <w:t xml:space="preserve"> </w:t>
            </w:r>
            <w:r>
              <w:rPr>
                <w:color w:val="0C0C0C"/>
                <w:sz w:val="25"/>
              </w:rPr>
              <w:t>школе</w:t>
            </w:r>
            <w:r>
              <w:rPr>
                <w:color w:val="0C0C0C"/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color w:val="0F0F0F"/>
                <w:sz w:val="25"/>
              </w:rPr>
              <w:t>2</w:t>
            </w:r>
            <w:r>
              <w:rPr>
                <w:color w:val="0F0F0F"/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квартал </w:t>
            </w:r>
            <w:r>
              <w:rPr>
                <w:color w:val="111111"/>
                <w:sz w:val="25"/>
              </w:rPr>
              <w:t>2025</w:t>
            </w:r>
            <w:r>
              <w:rPr>
                <w:color w:val="111111"/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</w:p>
        </w:tc>
      </w:tr>
      <w:tr w:rsidR="00B67881">
        <w:trPr>
          <w:trHeight w:val="829"/>
        </w:trPr>
        <w:tc>
          <w:tcPr>
            <w:tcW w:w="696" w:type="dxa"/>
          </w:tcPr>
          <w:p w:rsidR="00B67881" w:rsidRDefault="00D14AD7">
            <w:pPr>
              <w:pStyle w:val="TableParagraph"/>
              <w:spacing w:line="255" w:lineRule="exact"/>
              <w:ind w:left="122"/>
              <w:rPr>
                <w:sz w:val="25"/>
              </w:rPr>
            </w:pPr>
            <w:r>
              <w:rPr>
                <w:color w:val="131313"/>
                <w:spacing w:val="-10"/>
                <w:sz w:val="25"/>
              </w:rPr>
              <w:t>4</w:t>
            </w:r>
          </w:p>
        </w:tc>
        <w:tc>
          <w:tcPr>
            <w:tcW w:w="1675" w:type="dxa"/>
          </w:tcPr>
          <w:p w:rsidR="00B67881" w:rsidRDefault="00D14AD7">
            <w:pPr>
              <w:pStyle w:val="TableParagraph"/>
              <w:spacing w:line="255" w:lineRule="exact"/>
              <w:ind w:left="98"/>
              <w:rPr>
                <w:sz w:val="25"/>
              </w:rPr>
            </w:pPr>
            <w:r>
              <w:rPr>
                <w:color w:val="0E0E0E"/>
                <w:spacing w:val="-5"/>
                <w:sz w:val="25"/>
              </w:rPr>
              <w:t>Ноябрь</w:t>
            </w:r>
            <w:r>
              <w:rPr>
                <w:color w:val="0E0E0E"/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2025</w:t>
            </w:r>
          </w:p>
        </w:tc>
        <w:tc>
          <w:tcPr>
            <w:tcW w:w="7238" w:type="dxa"/>
          </w:tcPr>
          <w:p w:rsidR="00B67881" w:rsidRDefault="00D14AD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2455"/>
                <w:tab w:val="left" w:pos="3471"/>
                <w:tab w:val="left" w:pos="3934"/>
                <w:tab w:val="left" w:pos="5497"/>
                <w:tab w:val="left" w:pos="5839"/>
              </w:tabs>
              <w:spacing w:before="7" w:line="228" w:lineRule="auto"/>
              <w:ind w:left="227" w:right="133" w:firstLine="0"/>
              <w:rPr>
                <w:color w:val="0F0F0F"/>
                <w:sz w:val="25"/>
              </w:rPr>
            </w:pPr>
            <w:r>
              <w:rPr>
                <w:spacing w:val="-2"/>
                <w:sz w:val="25"/>
              </w:rPr>
              <w:t>Р</w:t>
            </w:r>
            <w:r>
              <w:rPr>
                <w:spacing w:val="-2"/>
                <w:sz w:val="25"/>
              </w:rPr>
              <w:t>ассмотрение</w:t>
            </w:r>
            <w:r>
              <w:rPr>
                <w:sz w:val="25"/>
              </w:rPr>
              <w:tab/>
            </w:r>
            <w:r>
              <w:rPr>
                <w:color w:val="0C0C0C"/>
                <w:spacing w:val="-2"/>
                <w:sz w:val="25"/>
              </w:rPr>
              <w:t>отчётов</w:t>
            </w:r>
            <w:r>
              <w:rPr>
                <w:color w:val="0C0C0C"/>
                <w:sz w:val="25"/>
              </w:rPr>
              <w:tab/>
            </w:r>
            <w:r>
              <w:rPr>
                <w:spacing w:val="-6"/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обеспечению</w:t>
            </w:r>
            <w:r>
              <w:rPr>
                <w:sz w:val="25"/>
              </w:rPr>
              <w:tab/>
            </w:r>
            <w:r>
              <w:rPr>
                <w:color w:val="181818"/>
                <w:spacing w:val="-10"/>
                <w:sz w:val="25"/>
              </w:rPr>
              <w:t>и</w:t>
            </w:r>
            <w:r>
              <w:rPr>
                <w:color w:val="181818"/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организации </w:t>
            </w:r>
            <w:r>
              <w:rPr>
                <w:color w:val="0E0E0E"/>
                <w:sz w:val="25"/>
              </w:rPr>
              <w:t>питания</w:t>
            </w:r>
            <w:r>
              <w:rPr>
                <w:color w:val="0E0E0E"/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color w:val="030303"/>
                <w:sz w:val="25"/>
              </w:rPr>
              <w:t>школе</w:t>
            </w:r>
            <w:r>
              <w:rPr>
                <w:color w:val="030303"/>
                <w:spacing w:val="-5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за</w:t>
            </w:r>
            <w:r>
              <w:rPr>
                <w:color w:val="0A0A0A"/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3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color w:val="050505"/>
                <w:sz w:val="25"/>
              </w:rPr>
              <w:t xml:space="preserve">квартал </w:t>
            </w:r>
            <w:r>
              <w:rPr>
                <w:color w:val="131313"/>
                <w:sz w:val="25"/>
              </w:rPr>
              <w:t>2025</w:t>
            </w:r>
            <w:r>
              <w:rPr>
                <w:color w:val="131313"/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</w:p>
        </w:tc>
      </w:tr>
    </w:tbl>
    <w:p w:rsidR="00B67881" w:rsidRDefault="00D14AD7">
      <w:pPr>
        <w:spacing w:before="239"/>
        <w:ind w:left="830"/>
        <w:rPr>
          <w:sz w:val="25"/>
        </w:rPr>
      </w:pPr>
      <w:r>
        <w:rPr>
          <w:color w:val="131313"/>
          <w:w w:val="95"/>
          <w:sz w:val="25"/>
        </w:rPr>
        <w:t>*</w:t>
      </w:r>
      <w:r>
        <w:rPr>
          <w:color w:val="131313"/>
          <w:spacing w:val="-13"/>
          <w:w w:val="95"/>
          <w:sz w:val="25"/>
        </w:rPr>
        <w:t xml:space="preserve"> </w:t>
      </w:r>
      <w:r>
        <w:rPr>
          <w:color w:val="0F0F0F"/>
          <w:w w:val="95"/>
          <w:sz w:val="25"/>
        </w:rPr>
        <w:t>Принятие</w:t>
      </w:r>
      <w:r>
        <w:rPr>
          <w:color w:val="0F0F0F"/>
          <w:spacing w:val="-7"/>
          <w:w w:val="95"/>
          <w:sz w:val="25"/>
        </w:rPr>
        <w:t xml:space="preserve"> </w:t>
      </w:r>
      <w:r>
        <w:rPr>
          <w:color w:val="181818"/>
          <w:w w:val="95"/>
          <w:sz w:val="25"/>
        </w:rPr>
        <w:t>локальных</w:t>
      </w:r>
      <w:r>
        <w:rPr>
          <w:color w:val="181818"/>
          <w:spacing w:val="-6"/>
          <w:w w:val="95"/>
          <w:sz w:val="25"/>
        </w:rPr>
        <w:t xml:space="preserve"> </w:t>
      </w:r>
      <w:r>
        <w:rPr>
          <w:color w:val="0C0C0C"/>
          <w:w w:val="95"/>
          <w:sz w:val="25"/>
        </w:rPr>
        <w:t>нормативных</w:t>
      </w:r>
      <w:r>
        <w:rPr>
          <w:color w:val="0C0C0C"/>
          <w:spacing w:val="-1"/>
          <w:sz w:val="25"/>
        </w:rPr>
        <w:t xml:space="preserve"> </w:t>
      </w:r>
      <w:r>
        <w:rPr>
          <w:color w:val="0E0E0E"/>
          <w:w w:val="95"/>
          <w:sz w:val="25"/>
        </w:rPr>
        <w:t>актов</w:t>
      </w:r>
      <w:r>
        <w:rPr>
          <w:color w:val="0E0E0E"/>
          <w:spacing w:val="-9"/>
          <w:w w:val="95"/>
          <w:sz w:val="25"/>
        </w:rPr>
        <w:t xml:space="preserve"> </w:t>
      </w:r>
      <w:r>
        <w:rPr>
          <w:color w:val="131313"/>
          <w:w w:val="95"/>
          <w:sz w:val="25"/>
        </w:rPr>
        <w:t>школы</w:t>
      </w:r>
      <w:r>
        <w:rPr>
          <w:color w:val="131313"/>
          <w:spacing w:val="-7"/>
          <w:w w:val="95"/>
          <w:sz w:val="25"/>
        </w:rPr>
        <w:t xml:space="preserve"> </w:t>
      </w:r>
      <w:r>
        <w:rPr>
          <w:color w:val="262626"/>
          <w:w w:val="85"/>
          <w:sz w:val="25"/>
        </w:rPr>
        <w:t>—</w:t>
      </w:r>
      <w:r>
        <w:rPr>
          <w:color w:val="262626"/>
          <w:spacing w:val="-7"/>
          <w:w w:val="85"/>
          <w:sz w:val="25"/>
        </w:rPr>
        <w:t xml:space="preserve"> </w:t>
      </w:r>
      <w:r>
        <w:rPr>
          <w:color w:val="1A1A1A"/>
          <w:w w:val="95"/>
          <w:sz w:val="25"/>
        </w:rPr>
        <w:t>по</w:t>
      </w:r>
      <w:r>
        <w:rPr>
          <w:color w:val="1A1A1A"/>
          <w:spacing w:val="-12"/>
          <w:w w:val="95"/>
          <w:sz w:val="25"/>
        </w:rPr>
        <w:t xml:space="preserve"> </w:t>
      </w:r>
      <w:r>
        <w:rPr>
          <w:color w:val="0C0C0C"/>
          <w:w w:val="95"/>
          <w:sz w:val="25"/>
        </w:rPr>
        <w:t>мере</w:t>
      </w:r>
      <w:r>
        <w:rPr>
          <w:color w:val="0C0C0C"/>
          <w:spacing w:val="-13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необходимости.</w:t>
      </w:r>
    </w:p>
    <w:p w:rsidR="00B67881" w:rsidRDefault="00B67881">
      <w:pPr>
        <w:pStyle w:val="a3"/>
        <w:rPr>
          <w:sz w:val="25"/>
        </w:rPr>
      </w:pPr>
    </w:p>
    <w:p w:rsidR="00D14AD7" w:rsidRDefault="00D14AD7">
      <w:pPr>
        <w:pStyle w:val="a3"/>
        <w:spacing w:before="184"/>
        <w:rPr>
          <w:color w:val="0A0A0A"/>
          <w:spacing w:val="-2"/>
        </w:rPr>
      </w:pPr>
    </w:p>
    <w:p w:rsidR="00B67881" w:rsidRDefault="00D14AD7" w:rsidP="00D14AD7">
      <w:pPr>
        <w:pStyle w:val="a3"/>
        <w:spacing w:before="184"/>
        <w:jc w:val="center"/>
        <w:rPr>
          <w:sz w:val="25"/>
        </w:rPr>
      </w:pPr>
      <w:r>
        <w:rPr>
          <w:color w:val="0A0A0A"/>
          <w:spacing w:val="-2"/>
        </w:rPr>
        <w:t>Секретарь</w:t>
      </w:r>
      <w:r>
        <w:rPr>
          <w:color w:val="0A0A0A"/>
          <w:spacing w:val="4"/>
        </w:rPr>
        <w:t xml:space="preserve"> </w:t>
      </w:r>
      <w:r>
        <w:rPr>
          <w:color w:val="0E0E0E"/>
          <w:spacing w:val="-2"/>
        </w:rPr>
        <w:t>Управляющего</w:t>
      </w:r>
      <w:r>
        <w:rPr>
          <w:color w:val="0E0E0E"/>
          <w:spacing w:val="-2"/>
        </w:rPr>
        <w:t xml:space="preserve"> совета                     Н.И. Кузьменко</w:t>
      </w:r>
    </w:p>
    <w:p w:rsidR="00D14AD7" w:rsidRDefault="00D14AD7">
      <w:pPr>
        <w:pStyle w:val="a3"/>
        <w:spacing w:before="184"/>
        <w:rPr>
          <w:sz w:val="25"/>
        </w:rPr>
      </w:pPr>
    </w:p>
    <w:p w:rsidR="00B67881" w:rsidRDefault="00B67881">
      <w:pPr>
        <w:pStyle w:val="a3"/>
        <w:spacing w:before="49"/>
        <w:rPr>
          <w:sz w:val="20"/>
        </w:rPr>
      </w:pPr>
      <w:bookmarkStart w:id="0" w:name="_GoBack"/>
      <w:bookmarkEnd w:id="0"/>
    </w:p>
    <w:sectPr w:rsidR="00B67881">
      <w:type w:val="continuous"/>
      <w:pgSz w:w="11920" w:h="16840"/>
      <w:pgMar w:top="960" w:right="72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50E2E"/>
    <w:multiLevelType w:val="hybridMultilevel"/>
    <w:tmpl w:val="7F66FF98"/>
    <w:lvl w:ilvl="0" w:tplc="24AA0596">
      <w:start w:val="1"/>
      <w:numFmt w:val="decimal"/>
      <w:lvlText w:val="%1."/>
      <w:lvlJc w:val="left"/>
      <w:pPr>
        <w:ind w:left="828" w:hanging="601"/>
        <w:jc w:val="left"/>
      </w:pPr>
      <w:rPr>
        <w:rFonts w:hint="default"/>
        <w:spacing w:val="0"/>
        <w:w w:val="93"/>
        <w:lang w:val="ru-RU" w:eastAsia="en-US" w:bidi="ar-SA"/>
      </w:rPr>
    </w:lvl>
    <w:lvl w:ilvl="1" w:tplc="836E712E">
      <w:numFmt w:val="bullet"/>
      <w:lvlText w:val="•"/>
      <w:lvlJc w:val="left"/>
      <w:pPr>
        <w:ind w:left="1460" w:hanging="601"/>
      </w:pPr>
      <w:rPr>
        <w:rFonts w:hint="default"/>
        <w:lang w:val="ru-RU" w:eastAsia="en-US" w:bidi="ar-SA"/>
      </w:rPr>
    </w:lvl>
    <w:lvl w:ilvl="2" w:tplc="4C5E0682">
      <w:numFmt w:val="bullet"/>
      <w:lvlText w:val="•"/>
      <w:lvlJc w:val="left"/>
      <w:pPr>
        <w:ind w:left="2100" w:hanging="601"/>
      </w:pPr>
      <w:rPr>
        <w:rFonts w:hint="default"/>
        <w:lang w:val="ru-RU" w:eastAsia="en-US" w:bidi="ar-SA"/>
      </w:rPr>
    </w:lvl>
    <w:lvl w:ilvl="3" w:tplc="18DE78D6">
      <w:numFmt w:val="bullet"/>
      <w:lvlText w:val="•"/>
      <w:lvlJc w:val="left"/>
      <w:pPr>
        <w:ind w:left="2740" w:hanging="601"/>
      </w:pPr>
      <w:rPr>
        <w:rFonts w:hint="default"/>
        <w:lang w:val="ru-RU" w:eastAsia="en-US" w:bidi="ar-SA"/>
      </w:rPr>
    </w:lvl>
    <w:lvl w:ilvl="4" w:tplc="0C64D520">
      <w:numFmt w:val="bullet"/>
      <w:lvlText w:val="•"/>
      <w:lvlJc w:val="left"/>
      <w:pPr>
        <w:ind w:left="3381" w:hanging="601"/>
      </w:pPr>
      <w:rPr>
        <w:rFonts w:hint="default"/>
        <w:lang w:val="ru-RU" w:eastAsia="en-US" w:bidi="ar-SA"/>
      </w:rPr>
    </w:lvl>
    <w:lvl w:ilvl="5" w:tplc="A8BE0450">
      <w:numFmt w:val="bullet"/>
      <w:lvlText w:val="•"/>
      <w:lvlJc w:val="left"/>
      <w:pPr>
        <w:ind w:left="4021" w:hanging="601"/>
      </w:pPr>
      <w:rPr>
        <w:rFonts w:hint="default"/>
        <w:lang w:val="ru-RU" w:eastAsia="en-US" w:bidi="ar-SA"/>
      </w:rPr>
    </w:lvl>
    <w:lvl w:ilvl="6" w:tplc="D79AAD1E">
      <w:numFmt w:val="bullet"/>
      <w:lvlText w:val="•"/>
      <w:lvlJc w:val="left"/>
      <w:pPr>
        <w:ind w:left="4661" w:hanging="601"/>
      </w:pPr>
      <w:rPr>
        <w:rFonts w:hint="default"/>
        <w:lang w:val="ru-RU" w:eastAsia="en-US" w:bidi="ar-SA"/>
      </w:rPr>
    </w:lvl>
    <w:lvl w:ilvl="7" w:tplc="C35C323E">
      <w:numFmt w:val="bullet"/>
      <w:lvlText w:val="•"/>
      <w:lvlJc w:val="left"/>
      <w:pPr>
        <w:ind w:left="5302" w:hanging="601"/>
      </w:pPr>
      <w:rPr>
        <w:rFonts w:hint="default"/>
        <w:lang w:val="ru-RU" w:eastAsia="en-US" w:bidi="ar-SA"/>
      </w:rPr>
    </w:lvl>
    <w:lvl w:ilvl="8" w:tplc="BDEC7F7A">
      <w:numFmt w:val="bullet"/>
      <w:lvlText w:val="•"/>
      <w:lvlJc w:val="left"/>
      <w:pPr>
        <w:ind w:left="5942" w:hanging="601"/>
      </w:pPr>
      <w:rPr>
        <w:rFonts w:hint="default"/>
        <w:lang w:val="ru-RU" w:eastAsia="en-US" w:bidi="ar-SA"/>
      </w:rPr>
    </w:lvl>
  </w:abstractNum>
  <w:abstractNum w:abstractNumId="1" w15:restartNumberingAfterBreak="0">
    <w:nsid w:val="6613299F"/>
    <w:multiLevelType w:val="hybridMultilevel"/>
    <w:tmpl w:val="D38C1C6A"/>
    <w:lvl w:ilvl="0" w:tplc="89D2DDA0">
      <w:start w:val="1"/>
      <w:numFmt w:val="decimal"/>
      <w:lvlText w:val="%1."/>
      <w:lvlJc w:val="left"/>
      <w:pPr>
        <w:ind w:left="823" w:hanging="597"/>
        <w:jc w:val="left"/>
      </w:pPr>
      <w:rPr>
        <w:rFonts w:hint="default"/>
        <w:spacing w:val="0"/>
        <w:w w:val="93"/>
        <w:lang w:val="ru-RU" w:eastAsia="en-US" w:bidi="ar-SA"/>
      </w:rPr>
    </w:lvl>
    <w:lvl w:ilvl="1" w:tplc="FFE48A1C">
      <w:numFmt w:val="bullet"/>
      <w:lvlText w:val="•"/>
      <w:lvlJc w:val="left"/>
      <w:pPr>
        <w:ind w:left="1460" w:hanging="597"/>
      </w:pPr>
      <w:rPr>
        <w:rFonts w:hint="default"/>
        <w:lang w:val="ru-RU" w:eastAsia="en-US" w:bidi="ar-SA"/>
      </w:rPr>
    </w:lvl>
    <w:lvl w:ilvl="2" w:tplc="FC6E9092">
      <w:numFmt w:val="bullet"/>
      <w:lvlText w:val="•"/>
      <w:lvlJc w:val="left"/>
      <w:pPr>
        <w:ind w:left="2100" w:hanging="597"/>
      </w:pPr>
      <w:rPr>
        <w:rFonts w:hint="default"/>
        <w:lang w:val="ru-RU" w:eastAsia="en-US" w:bidi="ar-SA"/>
      </w:rPr>
    </w:lvl>
    <w:lvl w:ilvl="3" w:tplc="B4DE188C">
      <w:numFmt w:val="bullet"/>
      <w:lvlText w:val="•"/>
      <w:lvlJc w:val="left"/>
      <w:pPr>
        <w:ind w:left="2740" w:hanging="597"/>
      </w:pPr>
      <w:rPr>
        <w:rFonts w:hint="default"/>
        <w:lang w:val="ru-RU" w:eastAsia="en-US" w:bidi="ar-SA"/>
      </w:rPr>
    </w:lvl>
    <w:lvl w:ilvl="4" w:tplc="06845EA8">
      <w:numFmt w:val="bullet"/>
      <w:lvlText w:val="•"/>
      <w:lvlJc w:val="left"/>
      <w:pPr>
        <w:ind w:left="3381" w:hanging="597"/>
      </w:pPr>
      <w:rPr>
        <w:rFonts w:hint="default"/>
        <w:lang w:val="ru-RU" w:eastAsia="en-US" w:bidi="ar-SA"/>
      </w:rPr>
    </w:lvl>
    <w:lvl w:ilvl="5" w:tplc="C54A468A">
      <w:numFmt w:val="bullet"/>
      <w:lvlText w:val="•"/>
      <w:lvlJc w:val="left"/>
      <w:pPr>
        <w:ind w:left="4021" w:hanging="597"/>
      </w:pPr>
      <w:rPr>
        <w:rFonts w:hint="default"/>
        <w:lang w:val="ru-RU" w:eastAsia="en-US" w:bidi="ar-SA"/>
      </w:rPr>
    </w:lvl>
    <w:lvl w:ilvl="6" w:tplc="86EA4FD2">
      <w:numFmt w:val="bullet"/>
      <w:lvlText w:val="•"/>
      <w:lvlJc w:val="left"/>
      <w:pPr>
        <w:ind w:left="4661" w:hanging="597"/>
      </w:pPr>
      <w:rPr>
        <w:rFonts w:hint="default"/>
        <w:lang w:val="ru-RU" w:eastAsia="en-US" w:bidi="ar-SA"/>
      </w:rPr>
    </w:lvl>
    <w:lvl w:ilvl="7" w:tplc="8C6A23AA">
      <w:numFmt w:val="bullet"/>
      <w:lvlText w:val="•"/>
      <w:lvlJc w:val="left"/>
      <w:pPr>
        <w:ind w:left="5302" w:hanging="597"/>
      </w:pPr>
      <w:rPr>
        <w:rFonts w:hint="default"/>
        <w:lang w:val="ru-RU" w:eastAsia="en-US" w:bidi="ar-SA"/>
      </w:rPr>
    </w:lvl>
    <w:lvl w:ilvl="8" w:tplc="96A836E2">
      <w:numFmt w:val="bullet"/>
      <w:lvlText w:val="•"/>
      <w:lvlJc w:val="left"/>
      <w:pPr>
        <w:ind w:left="5942" w:hanging="597"/>
      </w:pPr>
      <w:rPr>
        <w:rFonts w:hint="default"/>
        <w:lang w:val="ru-RU" w:eastAsia="en-US" w:bidi="ar-SA"/>
      </w:rPr>
    </w:lvl>
  </w:abstractNum>
  <w:abstractNum w:abstractNumId="2" w15:restartNumberingAfterBreak="0">
    <w:nsid w:val="736F2843"/>
    <w:multiLevelType w:val="hybridMultilevel"/>
    <w:tmpl w:val="779E4E14"/>
    <w:lvl w:ilvl="0" w:tplc="A9940228">
      <w:start w:val="1"/>
      <w:numFmt w:val="decimal"/>
      <w:lvlText w:val="%1."/>
      <w:lvlJc w:val="left"/>
      <w:pPr>
        <w:ind w:left="827" w:hanging="596"/>
        <w:jc w:val="left"/>
      </w:pPr>
      <w:rPr>
        <w:rFonts w:hint="default"/>
        <w:spacing w:val="0"/>
        <w:w w:val="97"/>
        <w:lang w:val="ru-RU" w:eastAsia="en-US" w:bidi="ar-SA"/>
      </w:rPr>
    </w:lvl>
    <w:lvl w:ilvl="1" w:tplc="FA262D5E">
      <w:numFmt w:val="bullet"/>
      <w:lvlText w:val="•"/>
      <w:lvlJc w:val="left"/>
      <w:pPr>
        <w:ind w:left="1460" w:hanging="596"/>
      </w:pPr>
      <w:rPr>
        <w:rFonts w:hint="default"/>
        <w:lang w:val="ru-RU" w:eastAsia="en-US" w:bidi="ar-SA"/>
      </w:rPr>
    </w:lvl>
    <w:lvl w:ilvl="2" w:tplc="EA2AE316">
      <w:numFmt w:val="bullet"/>
      <w:lvlText w:val="•"/>
      <w:lvlJc w:val="left"/>
      <w:pPr>
        <w:ind w:left="2100" w:hanging="596"/>
      </w:pPr>
      <w:rPr>
        <w:rFonts w:hint="default"/>
        <w:lang w:val="ru-RU" w:eastAsia="en-US" w:bidi="ar-SA"/>
      </w:rPr>
    </w:lvl>
    <w:lvl w:ilvl="3" w:tplc="4256376A">
      <w:numFmt w:val="bullet"/>
      <w:lvlText w:val="•"/>
      <w:lvlJc w:val="left"/>
      <w:pPr>
        <w:ind w:left="2740" w:hanging="596"/>
      </w:pPr>
      <w:rPr>
        <w:rFonts w:hint="default"/>
        <w:lang w:val="ru-RU" w:eastAsia="en-US" w:bidi="ar-SA"/>
      </w:rPr>
    </w:lvl>
    <w:lvl w:ilvl="4" w:tplc="414C900E">
      <w:numFmt w:val="bullet"/>
      <w:lvlText w:val="•"/>
      <w:lvlJc w:val="left"/>
      <w:pPr>
        <w:ind w:left="3381" w:hanging="596"/>
      </w:pPr>
      <w:rPr>
        <w:rFonts w:hint="default"/>
        <w:lang w:val="ru-RU" w:eastAsia="en-US" w:bidi="ar-SA"/>
      </w:rPr>
    </w:lvl>
    <w:lvl w:ilvl="5" w:tplc="F422632E">
      <w:numFmt w:val="bullet"/>
      <w:lvlText w:val="•"/>
      <w:lvlJc w:val="left"/>
      <w:pPr>
        <w:ind w:left="4021" w:hanging="596"/>
      </w:pPr>
      <w:rPr>
        <w:rFonts w:hint="default"/>
        <w:lang w:val="ru-RU" w:eastAsia="en-US" w:bidi="ar-SA"/>
      </w:rPr>
    </w:lvl>
    <w:lvl w:ilvl="6" w:tplc="6E3ECEA6">
      <w:numFmt w:val="bullet"/>
      <w:lvlText w:val="•"/>
      <w:lvlJc w:val="left"/>
      <w:pPr>
        <w:ind w:left="4661" w:hanging="596"/>
      </w:pPr>
      <w:rPr>
        <w:rFonts w:hint="default"/>
        <w:lang w:val="ru-RU" w:eastAsia="en-US" w:bidi="ar-SA"/>
      </w:rPr>
    </w:lvl>
    <w:lvl w:ilvl="7" w:tplc="3014C610">
      <w:numFmt w:val="bullet"/>
      <w:lvlText w:val="•"/>
      <w:lvlJc w:val="left"/>
      <w:pPr>
        <w:ind w:left="5302" w:hanging="596"/>
      </w:pPr>
      <w:rPr>
        <w:rFonts w:hint="default"/>
        <w:lang w:val="ru-RU" w:eastAsia="en-US" w:bidi="ar-SA"/>
      </w:rPr>
    </w:lvl>
    <w:lvl w:ilvl="8" w:tplc="014637D6">
      <w:numFmt w:val="bullet"/>
      <w:lvlText w:val="•"/>
      <w:lvlJc w:val="left"/>
      <w:pPr>
        <w:ind w:left="5942" w:hanging="596"/>
      </w:pPr>
      <w:rPr>
        <w:rFonts w:hint="default"/>
        <w:lang w:val="ru-RU" w:eastAsia="en-US" w:bidi="ar-SA"/>
      </w:rPr>
    </w:lvl>
  </w:abstractNum>
  <w:abstractNum w:abstractNumId="3" w15:restartNumberingAfterBreak="0">
    <w:nsid w:val="7C5E76CB"/>
    <w:multiLevelType w:val="hybridMultilevel"/>
    <w:tmpl w:val="31FE5B76"/>
    <w:lvl w:ilvl="0" w:tplc="2EBE7AC0">
      <w:start w:val="1"/>
      <w:numFmt w:val="decimal"/>
      <w:lvlText w:val="%1."/>
      <w:lvlJc w:val="left"/>
      <w:pPr>
        <w:ind w:left="823" w:hanging="597"/>
        <w:jc w:val="left"/>
      </w:pPr>
      <w:rPr>
        <w:rFonts w:hint="default"/>
        <w:spacing w:val="0"/>
        <w:w w:val="97"/>
        <w:lang w:val="ru-RU" w:eastAsia="en-US" w:bidi="ar-SA"/>
      </w:rPr>
    </w:lvl>
    <w:lvl w:ilvl="1" w:tplc="8E2E0604">
      <w:numFmt w:val="bullet"/>
      <w:lvlText w:val="•"/>
      <w:lvlJc w:val="left"/>
      <w:pPr>
        <w:ind w:left="1460" w:hanging="597"/>
      </w:pPr>
      <w:rPr>
        <w:rFonts w:hint="default"/>
        <w:lang w:val="ru-RU" w:eastAsia="en-US" w:bidi="ar-SA"/>
      </w:rPr>
    </w:lvl>
    <w:lvl w:ilvl="2" w:tplc="48681840">
      <w:numFmt w:val="bullet"/>
      <w:lvlText w:val="•"/>
      <w:lvlJc w:val="left"/>
      <w:pPr>
        <w:ind w:left="2100" w:hanging="597"/>
      </w:pPr>
      <w:rPr>
        <w:rFonts w:hint="default"/>
        <w:lang w:val="ru-RU" w:eastAsia="en-US" w:bidi="ar-SA"/>
      </w:rPr>
    </w:lvl>
    <w:lvl w:ilvl="3" w:tplc="CB0C3E40">
      <w:numFmt w:val="bullet"/>
      <w:lvlText w:val="•"/>
      <w:lvlJc w:val="left"/>
      <w:pPr>
        <w:ind w:left="2740" w:hanging="597"/>
      </w:pPr>
      <w:rPr>
        <w:rFonts w:hint="default"/>
        <w:lang w:val="ru-RU" w:eastAsia="en-US" w:bidi="ar-SA"/>
      </w:rPr>
    </w:lvl>
    <w:lvl w:ilvl="4" w:tplc="75FA983A">
      <w:numFmt w:val="bullet"/>
      <w:lvlText w:val="•"/>
      <w:lvlJc w:val="left"/>
      <w:pPr>
        <w:ind w:left="3381" w:hanging="597"/>
      </w:pPr>
      <w:rPr>
        <w:rFonts w:hint="default"/>
        <w:lang w:val="ru-RU" w:eastAsia="en-US" w:bidi="ar-SA"/>
      </w:rPr>
    </w:lvl>
    <w:lvl w:ilvl="5" w:tplc="4DFC1E1C">
      <w:numFmt w:val="bullet"/>
      <w:lvlText w:val="•"/>
      <w:lvlJc w:val="left"/>
      <w:pPr>
        <w:ind w:left="4021" w:hanging="597"/>
      </w:pPr>
      <w:rPr>
        <w:rFonts w:hint="default"/>
        <w:lang w:val="ru-RU" w:eastAsia="en-US" w:bidi="ar-SA"/>
      </w:rPr>
    </w:lvl>
    <w:lvl w:ilvl="6" w:tplc="5F3E4838">
      <w:numFmt w:val="bullet"/>
      <w:lvlText w:val="•"/>
      <w:lvlJc w:val="left"/>
      <w:pPr>
        <w:ind w:left="4661" w:hanging="597"/>
      </w:pPr>
      <w:rPr>
        <w:rFonts w:hint="default"/>
        <w:lang w:val="ru-RU" w:eastAsia="en-US" w:bidi="ar-SA"/>
      </w:rPr>
    </w:lvl>
    <w:lvl w:ilvl="7" w:tplc="F8C075D6">
      <w:numFmt w:val="bullet"/>
      <w:lvlText w:val="•"/>
      <w:lvlJc w:val="left"/>
      <w:pPr>
        <w:ind w:left="5302" w:hanging="597"/>
      </w:pPr>
      <w:rPr>
        <w:rFonts w:hint="default"/>
        <w:lang w:val="ru-RU" w:eastAsia="en-US" w:bidi="ar-SA"/>
      </w:rPr>
    </w:lvl>
    <w:lvl w:ilvl="8" w:tplc="29E6D57E">
      <w:numFmt w:val="bullet"/>
      <w:lvlText w:val="•"/>
      <w:lvlJc w:val="left"/>
      <w:pPr>
        <w:ind w:left="5942" w:hanging="59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81"/>
    <w:rsid w:val="00B67881"/>
    <w:rsid w:val="00D1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F6A3"/>
  <w15:docId w15:val="{A0FA0771-5CAA-47F2-AC73-C2E7B4E9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83"/>
      <w:ind w:left="45" w:right="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dcterms:created xsi:type="dcterms:W3CDTF">2025-02-01T09:47:00Z</dcterms:created>
  <dcterms:modified xsi:type="dcterms:W3CDTF">2025-02-01T09:47:00Z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2025-02-01T00:00:00Z</vt:filetime>
  </property>
  <property fmtid="{D5CDD505-2E9C-101B-9397-08002B2CF9AE}" pid="3" name="CreationDate--Text">
    <vt:lpwstr/>
  </property>
  <property fmtid="{D5CDD505-2E9C-101B-9397-08002B2CF9AE}" pid="4" name="LastSaved">
    <vt:filetime>2025-02-01T00:00:00Z</vt:filetime>
  </property>
</Properties>
</file>